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D3B46" w14:textId="77777777" w:rsidR="00A878CC" w:rsidRPr="00BF7667" w:rsidRDefault="00A878CC" w:rsidP="00A878CC">
      <w:pPr>
        <w:spacing w:after="63" w:line="240" w:lineRule="exact"/>
        <w:rPr>
          <w:rFonts w:ascii="Calibri" w:eastAsia="Arial" w:hAnsi="Calibri" w:cs="Calibri"/>
          <w:b/>
          <w:sz w:val="28"/>
          <w:szCs w:val="28"/>
        </w:rPr>
      </w:pPr>
      <w:r w:rsidRPr="00BF7667">
        <w:rPr>
          <w:rFonts w:ascii="Calibri" w:eastAsia="Arial" w:hAnsi="Calibri" w:cs="Calibri"/>
          <w:b/>
          <w:sz w:val="28"/>
          <w:szCs w:val="28"/>
        </w:rPr>
        <w:t>RUTINEBESKRIVELSE FOR SAKSBEHANDLING AV SØKNAD OM STARTLÅN OG TILSKUDD</w:t>
      </w:r>
      <w:r w:rsidR="001C7A38" w:rsidRPr="00BF7667">
        <w:rPr>
          <w:rFonts w:ascii="Calibri" w:eastAsia="Arial" w:hAnsi="Calibri" w:cs="Calibri"/>
          <w:b/>
          <w:sz w:val="28"/>
          <w:szCs w:val="28"/>
        </w:rPr>
        <w:t>.</w:t>
      </w:r>
    </w:p>
    <w:p w14:paraId="32B7C658" w14:textId="77777777" w:rsidR="001C7A38" w:rsidRDefault="001C7A38" w:rsidP="00A878CC">
      <w:pPr>
        <w:spacing w:after="63" w:line="240" w:lineRule="exact"/>
        <w:rPr>
          <w:rFonts w:ascii="Calibri" w:eastAsia="Arial" w:hAnsi="Calibri" w:cs="Calibri"/>
          <w:b/>
        </w:rPr>
      </w:pPr>
    </w:p>
    <w:p w14:paraId="4F40F69C" w14:textId="77777777" w:rsidR="001C7A38" w:rsidRDefault="001C7A38" w:rsidP="00A878CC">
      <w:pPr>
        <w:spacing w:after="63" w:line="240" w:lineRule="exact"/>
        <w:rPr>
          <w:rFonts w:ascii="Calibri" w:eastAsia="Arial" w:hAnsi="Calibri" w:cs="Calibri"/>
          <w:b/>
        </w:rPr>
      </w:pPr>
    </w:p>
    <w:p w14:paraId="0A4193F2" w14:textId="77777777" w:rsidR="00C6110C" w:rsidRDefault="00CA1B8C">
      <w:r>
        <w:t>Rutine:</w:t>
      </w:r>
    </w:p>
    <w:p w14:paraId="10D55327" w14:textId="77777777" w:rsidR="00CA1B8C" w:rsidRDefault="00CA1B8C"/>
    <w:p w14:paraId="62E3C766" w14:textId="77777777" w:rsidR="00D13FBC" w:rsidRDefault="00CA1B8C" w:rsidP="00CA1B8C">
      <w:pPr>
        <w:pStyle w:val="Listeavsnitt"/>
        <w:numPr>
          <w:ilvl w:val="0"/>
          <w:numId w:val="1"/>
        </w:numPr>
      </w:pPr>
      <w:r>
        <w:t>Søknad om startlån og tils</w:t>
      </w:r>
      <w:r w:rsidR="00D13FBC">
        <w:t>k</w:t>
      </w:r>
      <w:r>
        <w:t xml:space="preserve">udd må søkes elektronisk </w:t>
      </w:r>
      <w:r w:rsidR="00D13FBC">
        <w:t>på Husbanken.no.</w:t>
      </w:r>
    </w:p>
    <w:p w14:paraId="576571CA" w14:textId="77777777" w:rsidR="00BF7667" w:rsidRDefault="00BF7667" w:rsidP="00BF7667">
      <w:pPr>
        <w:pStyle w:val="Listeavsnitt"/>
      </w:pPr>
    </w:p>
    <w:p w14:paraId="69CB3523" w14:textId="5C86E580" w:rsidR="00CA1B8C" w:rsidRDefault="00CA1B8C" w:rsidP="00CA1B8C">
      <w:pPr>
        <w:pStyle w:val="Listeavsnitt"/>
        <w:numPr>
          <w:ilvl w:val="0"/>
          <w:numId w:val="1"/>
        </w:numPr>
      </w:pPr>
      <w:r>
        <w:t>Alle søknader behandles elektronisk i Husbanke</w:t>
      </w:r>
      <w:r w:rsidR="00004355">
        <w:t>n</w:t>
      </w:r>
      <w:r>
        <w:t xml:space="preserve">s system «Startskudd». Det gis ikke mulighet for søknad på papir. </w:t>
      </w:r>
    </w:p>
    <w:p w14:paraId="33C268FD" w14:textId="77777777" w:rsidR="00BF7667" w:rsidRDefault="00BF7667" w:rsidP="00624342"/>
    <w:p w14:paraId="4442939E" w14:textId="5477D518" w:rsidR="00CA1B8C" w:rsidRDefault="00CA1B8C" w:rsidP="00CA1B8C">
      <w:pPr>
        <w:pStyle w:val="Listeavsnitt"/>
        <w:numPr>
          <w:ilvl w:val="0"/>
          <w:numId w:val="1"/>
        </w:numPr>
      </w:pPr>
      <w:r>
        <w:t xml:space="preserve">Saksbehandler kan være behjelpelig med søknaden ved at søker bringer sin Bank Id, samt nødvendige dokumenter til fysisk møte på Rådhuset. </w:t>
      </w:r>
    </w:p>
    <w:p w14:paraId="4925E8D8" w14:textId="77777777" w:rsidR="00BF7667" w:rsidRDefault="00BF7667" w:rsidP="00BF7667">
      <w:pPr>
        <w:pStyle w:val="Listeavsnitt"/>
      </w:pPr>
    </w:p>
    <w:p w14:paraId="4E627525" w14:textId="3FAB4DB9" w:rsidR="00CA1B8C" w:rsidRDefault="00CA1B8C" w:rsidP="00CA1B8C">
      <w:pPr>
        <w:pStyle w:val="Listeavsnitt"/>
        <w:numPr>
          <w:ilvl w:val="0"/>
          <w:numId w:val="1"/>
        </w:numPr>
      </w:pPr>
      <w:r>
        <w:t>Alle søknader, vedlegg, kommunikasjon og vedtak journalføres i Web</w:t>
      </w:r>
      <w:r w:rsidR="00C2656F">
        <w:t>S</w:t>
      </w:r>
      <w:r>
        <w:t>ak.</w:t>
      </w:r>
    </w:p>
    <w:p w14:paraId="1CBD02B7" w14:textId="77777777" w:rsidR="00004355" w:rsidRDefault="00004355" w:rsidP="00004355">
      <w:pPr>
        <w:pStyle w:val="Listeavsnitt"/>
      </w:pPr>
    </w:p>
    <w:p w14:paraId="4EBF5216" w14:textId="291AE94B" w:rsidR="00004355" w:rsidRDefault="00004355" w:rsidP="00004355">
      <w:pPr>
        <w:pStyle w:val="Listeavsnitt"/>
        <w:numPr>
          <w:ilvl w:val="1"/>
          <w:numId w:val="1"/>
        </w:numPr>
      </w:pPr>
      <w:r>
        <w:t xml:space="preserve">Integrasjon mellom Husbanken og WebSak ble satt opp 28 april 2023. Korrespondanse mellom søker og saksbehandler blir overført 1 gang per mnd til ACOS mottak, Dokumentsenteret oppretter sak, (ny sak per søknad) </w:t>
      </w:r>
      <w:r w:rsidR="00E6300B">
        <w:t xml:space="preserve">og </w:t>
      </w:r>
      <w:r>
        <w:t xml:space="preserve">journalfører </w:t>
      </w:r>
      <w:r w:rsidR="00E6300B">
        <w:t xml:space="preserve">korrespondansen </w:t>
      </w:r>
      <w:r>
        <w:t>på riktig sak.</w:t>
      </w:r>
    </w:p>
    <w:p w14:paraId="3234DBA4" w14:textId="77777777" w:rsidR="00BF7667" w:rsidRDefault="00BF7667" w:rsidP="00BF7667">
      <w:pPr>
        <w:pStyle w:val="Listeavsnitt"/>
      </w:pPr>
    </w:p>
    <w:p w14:paraId="30DAFC32" w14:textId="671B27F5" w:rsidR="00BF7667" w:rsidRDefault="00BF7667" w:rsidP="00BF7667">
      <w:pPr>
        <w:pStyle w:val="Listeavsnitt"/>
        <w:numPr>
          <w:ilvl w:val="0"/>
          <w:numId w:val="1"/>
        </w:numPr>
      </w:pPr>
      <w:r>
        <w:t xml:space="preserve">Søknadene behandles administrativt, innstilles av saksbehandler og vedtas av </w:t>
      </w:r>
      <w:r w:rsidR="00004355">
        <w:t>fullmakts haver</w:t>
      </w:r>
      <w:r>
        <w:t>.</w:t>
      </w:r>
    </w:p>
    <w:p w14:paraId="5C09C6EE" w14:textId="77777777" w:rsidR="00BF7667" w:rsidRDefault="00BF7667" w:rsidP="00BF7667"/>
    <w:p w14:paraId="65F3D114" w14:textId="06AAF459" w:rsidR="00BF7667" w:rsidRDefault="00CA1B8C" w:rsidP="00DC282D">
      <w:pPr>
        <w:pStyle w:val="Listeavsnitt"/>
        <w:numPr>
          <w:ilvl w:val="0"/>
          <w:numId w:val="1"/>
        </w:numPr>
      </w:pPr>
      <w:r>
        <w:t xml:space="preserve">Søknadene behandles etter </w:t>
      </w:r>
      <w:r w:rsidRPr="008F5FF6">
        <w:t>«Veileder for startlån</w:t>
      </w:r>
      <w:r w:rsidR="00C2656F">
        <w:t>»</w:t>
      </w:r>
      <w:r w:rsidRPr="008F5FF6">
        <w:t>.</w:t>
      </w:r>
      <w:r>
        <w:t xml:space="preserve"> </w:t>
      </w:r>
    </w:p>
    <w:p w14:paraId="7EB2B879" w14:textId="77777777" w:rsidR="00C2656F" w:rsidRDefault="00C2656F" w:rsidP="00C2656F">
      <w:pPr>
        <w:pStyle w:val="Listeavsnitt"/>
      </w:pPr>
    </w:p>
    <w:p w14:paraId="7BFB9C93" w14:textId="77777777" w:rsidR="00C2656F" w:rsidRPr="008F5FF6" w:rsidRDefault="00C2656F" w:rsidP="00C2656F">
      <w:pPr>
        <w:ind w:left="360"/>
      </w:pPr>
    </w:p>
    <w:p w14:paraId="55A8E905" w14:textId="77777777" w:rsidR="0010748A" w:rsidRPr="0010748A" w:rsidRDefault="0010748A" w:rsidP="0010748A">
      <w:pPr>
        <w:pStyle w:val="Listeavsnitt"/>
        <w:numPr>
          <w:ilvl w:val="0"/>
          <w:numId w:val="1"/>
        </w:numPr>
        <w:rPr>
          <w:rFonts w:cstheme="minorHAnsi"/>
        </w:rPr>
      </w:pPr>
      <w:r w:rsidRPr="0010748A">
        <w:rPr>
          <w:rFonts w:cstheme="minorHAnsi"/>
        </w:rPr>
        <w:t>Det er etter Forvaltningslovens §§ 28-36 klageadgang på kommunens vedtak om tildeling, låneutmåling og avslag på søknader om startlån og tilskudd.</w:t>
      </w:r>
    </w:p>
    <w:p w14:paraId="4C004F37" w14:textId="1C8DCEB0" w:rsidR="0010748A" w:rsidRDefault="0010748A" w:rsidP="00004355">
      <w:pPr>
        <w:ind w:left="690"/>
        <w:rPr>
          <w:rFonts w:cstheme="minorHAnsi"/>
        </w:rPr>
      </w:pPr>
      <w:r w:rsidRPr="0010748A">
        <w:rPr>
          <w:rFonts w:cstheme="minorHAnsi"/>
        </w:rPr>
        <w:t>Klagefristen er tre uker etter at vedtaket er gjort kjent.</w:t>
      </w:r>
      <w:r w:rsidR="00624342">
        <w:rPr>
          <w:rFonts w:cstheme="minorHAnsi"/>
        </w:rPr>
        <w:t xml:space="preserve"> </w:t>
      </w:r>
      <w:r w:rsidRPr="0010748A">
        <w:rPr>
          <w:rFonts w:cstheme="minorHAnsi"/>
        </w:rPr>
        <w:t>Klagen</w:t>
      </w:r>
      <w:r w:rsidR="00624342">
        <w:rPr>
          <w:rFonts w:cstheme="minorHAnsi"/>
        </w:rPr>
        <w:t xml:space="preserve"> skal </w:t>
      </w:r>
      <w:r w:rsidR="00004355">
        <w:rPr>
          <w:rFonts w:cstheme="minorHAnsi"/>
        </w:rPr>
        <w:t>v</w:t>
      </w:r>
      <w:r w:rsidR="00624342" w:rsidRPr="0010748A">
        <w:rPr>
          <w:rFonts w:cstheme="minorHAnsi"/>
        </w:rPr>
        <w:t xml:space="preserve">ideresendes </w:t>
      </w:r>
      <w:r w:rsidR="00004355">
        <w:rPr>
          <w:rFonts w:cstheme="minorHAnsi"/>
        </w:rPr>
        <w:t>kommuneadvokat</w:t>
      </w:r>
      <w:r w:rsidR="00624342" w:rsidRPr="0010748A">
        <w:rPr>
          <w:rFonts w:cstheme="minorHAnsi"/>
        </w:rPr>
        <w:t xml:space="preserve"> og formannskapet er klagebehandler. </w:t>
      </w:r>
      <w:r w:rsidR="00624342">
        <w:rPr>
          <w:rFonts w:cstheme="minorHAnsi"/>
        </w:rPr>
        <w:t xml:space="preserve">  </w:t>
      </w:r>
    </w:p>
    <w:p w14:paraId="42EBC81F" w14:textId="77777777" w:rsidR="00BF7667" w:rsidRDefault="00BF7667" w:rsidP="0010748A">
      <w:pPr>
        <w:ind w:left="360"/>
        <w:rPr>
          <w:rFonts w:cstheme="minorHAnsi"/>
        </w:rPr>
      </w:pPr>
    </w:p>
    <w:p w14:paraId="6A69309D" w14:textId="79CD857C" w:rsidR="0010748A" w:rsidRPr="0010748A" w:rsidRDefault="00004355" w:rsidP="0010748A">
      <w:pPr>
        <w:pStyle w:val="Listeavsnitt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Vestvågøy kommune</w:t>
      </w:r>
      <w:r w:rsidR="0010748A" w:rsidRPr="0010748A">
        <w:rPr>
          <w:rFonts w:cstheme="minorHAnsi"/>
        </w:rPr>
        <w:t xml:space="preserve"> skal rapportere for bruken av utlånsmidlene til Husbanken i samsvar med bestemmelser fastsatt av Husbanken.</w:t>
      </w:r>
    </w:p>
    <w:p w14:paraId="607AF1B1" w14:textId="77777777" w:rsidR="0010748A" w:rsidRDefault="0010748A" w:rsidP="0010748A">
      <w:pPr>
        <w:pStyle w:val="Listeavsnitt"/>
      </w:pPr>
    </w:p>
    <w:sectPr w:rsidR="00107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F94C9D"/>
    <w:multiLevelType w:val="hybridMultilevel"/>
    <w:tmpl w:val="650E22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639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8CC"/>
    <w:rsid w:val="00004355"/>
    <w:rsid w:val="0010748A"/>
    <w:rsid w:val="001C7A38"/>
    <w:rsid w:val="002F1D9C"/>
    <w:rsid w:val="00422C63"/>
    <w:rsid w:val="00447E25"/>
    <w:rsid w:val="00624342"/>
    <w:rsid w:val="00A878CC"/>
    <w:rsid w:val="00BF7667"/>
    <w:rsid w:val="00C2656F"/>
    <w:rsid w:val="00C6110C"/>
    <w:rsid w:val="00CA1B8C"/>
    <w:rsid w:val="00D13FBC"/>
    <w:rsid w:val="00E6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118DC"/>
  <w15:chartTrackingRefBased/>
  <w15:docId w15:val="{D5CE36BF-7D82-41BD-BF3D-F8D27B0A2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8C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A1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2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206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Nordre Land kommune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Røste Goplen</dc:creator>
  <cp:keywords/>
  <dc:description/>
  <cp:lastModifiedBy>Wenche Karlsen</cp:lastModifiedBy>
  <cp:revision>4</cp:revision>
  <dcterms:created xsi:type="dcterms:W3CDTF">2021-02-08T07:40:00Z</dcterms:created>
  <dcterms:modified xsi:type="dcterms:W3CDTF">2023-03-28T11:15:00Z</dcterms:modified>
</cp:coreProperties>
</file>